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E7" w:rsidRDefault="00535BE7" w:rsidP="00535BE7">
      <w:pPr>
        <w:rPr>
          <w:rFonts w:ascii="Arial" w:hAnsi="Arial" w:cs="Arial"/>
          <w:sz w:val="20"/>
          <w:szCs w:val="20"/>
        </w:rPr>
      </w:pPr>
      <w:r w:rsidRPr="00887A03">
        <w:rPr>
          <w:rFonts w:ascii="Arial" w:hAnsi="Arial" w:cs="Arial"/>
          <w:sz w:val="20"/>
          <w:szCs w:val="20"/>
        </w:rPr>
        <w:t xml:space="preserve">English </w:t>
      </w:r>
      <w:r w:rsidR="00EF01B4">
        <w:rPr>
          <w:rFonts w:ascii="Arial" w:hAnsi="Arial" w:cs="Arial"/>
          <w:sz w:val="20"/>
          <w:szCs w:val="20"/>
        </w:rPr>
        <w:t>IV</w:t>
      </w:r>
    </w:p>
    <w:p w:rsidR="00EF01B4" w:rsidRDefault="00EF01B4" w:rsidP="00535B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Collins</w:t>
      </w:r>
    </w:p>
    <w:p w:rsidR="00535BE7" w:rsidRDefault="00535BE7" w:rsidP="00535BE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Sutton Hoo Virtual Tour of Anglo Saxon Culture</w:t>
      </w:r>
      <w:r w:rsidR="00EF01B4">
        <w:rPr>
          <w:rFonts w:ascii="Arial" w:hAnsi="Arial" w:cs="Arial"/>
          <w:sz w:val="20"/>
          <w:szCs w:val="20"/>
        </w:rPr>
        <w:br/>
      </w:r>
    </w:p>
    <w:p w:rsidR="00535BE7" w:rsidRDefault="00535BE7" w:rsidP="00535BE7">
      <w:pPr>
        <w:jc w:val="center"/>
        <w:rPr>
          <w:rFonts w:ascii="Arial" w:hAnsi="Arial" w:cs="Arial"/>
          <w:sz w:val="20"/>
          <w:szCs w:val="20"/>
        </w:rPr>
      </w:pPr>
    </w:p>
    <w:p w:rsidR="00535BE7" w:rsidRDefault="00535BE7" w:rsidP="00535B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can we learn about Anglo Saxon culture a</w:t>
      </w:r>
      <w:r w:rsidR="00F671E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d Beowulf’s world from the archeological dig at Sutton Hoo? </w:t>
      </w:r>
    </w:p>
    <w:p w:rsidR="00535BE7" w:rsidRDefault="00535BE7" w:rsidP="000E7A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Today you will be visiting the most famous archeological discovery of Anglo Saxon artifacts via a virtual field trip at the British Museum. </w:t>
      </w:r>
    </w:p>
    <w:p w:rsidR="00535BE7" w:rsidRDefault="00535BE7" w:rsidP="00535BE7">
      <w:pPr>
        <w:rPr>
          <w:rFonts w:ascii="Arial" w:hAnsi="Arial" w:cs="Arial"/>
          <w:sz w:val="20"/>
          <w:szCs w:val="20"/>
        </w:rPr>
      </w:pPr>
    </w:p>
    <w:p w:rsidR="00535BE7" w:rsidRDefault="00535BE7" w:rsidP="000E7A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Procedure:</w:t>
      </w:r>
      <w:r w:rsidR="000E7AEB">
        <w:rPr>
          <w:rFonts w:ascii="Arial" w:hAnsi="Arial" w:cs="Arial"/>
          <w:sz w:val="20"/>
          <w:szCs w:val="20"/>
        </w:rPr>
        <w:t xml:space="preserve"> </w:t>
      </w:r>
      <w:r w:rsidRPr="00887A03">
        <w:rPr>
          <w:rFonts w:ascii="Arial" w:hAnsi="Arial" w:cs="Arial"/>
          <w:sz w:val="20"/>
          <w:szCs w:val="20"/>
        </w:rPr>
        <w:t>Lo</w:t>
      </w:r>
      <w:r>
        <w:rPr>
          <w:rFonts w:ascii="Arial" w:hAnsi="Arial" w:cs="Arial"/>
          <w:sz w:val="20"/>
          <w:szCs w:val="20"/>
        </w:rPr>
        <w:t>g in and go to the following URL</w:t>
      </w:r>
      <w:r w:rsidRPr="00887A03">
        <w:rPr>
          <w:rFonts w:ascii="Arial" w:hAnsi="Arial" w:cs="Arial"/>
          <w:sz w:val="20"/>
          <w:szCs w:val="20"/>
        </w:rPr>
        <w:t>, which is th</w:t>
      </w:r>
      <w:r>
        <w:rPr>
          <w:rFonts w:ascii="Arial" w:hAnsi="Arial" w:cs="Arial"/>
          <w:sz w:val="20"/>
          <w:szCs w:val="20"/>
        </w:rPr>
        <w:t xml:space="preserve">e online </w:t>
      </w:r>
      <w:hyperlink r:id="rId5" w:history="1">
        <w:r w:rsidRPr="006A6A9E">
          <w:rPr>
            <w:rStyle w:val="Hyperlink"/>
            <w:rFonts w:ascii="Arial" w:hAnsi="Arial" w:cs="Arial"/>
            <w:sz w:val="20"/>
            <w:szCs w:val="20"/>
          </w:rPr>
          <w:t>Sutton Hoo Exhibit at the British Museum: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535BE7" w:rsidRDefault="001E3B98" w:rsidP="00535BE7">
      <w:pPr>
        <w:rPr>
          <w:rFonts w:ascii="Arial" w:hAnsi="Arial" w:cs="Arial"/>
          <w:sz w:val="20"/>
          <w:szCs w:val="20"/>
        </w:rPr>
      </w:pPr>
      <w:r w:rsidRPr="001E3B98">
        <w:rPr>
          <w:rFonts w:ascii="Arial" w:hAnsi="Arial" w:cs="Arial"/>
          <w:sz w:val="20"/>
          <w:szCs w:val="20"/>
        </w:rPr>
        <w:t>https://www.britishmuseum.org/explore/young_explorers/childrens_online_tours/anglo-saxon_england/anglo-saxon_england.aspx</w:t>
      </w:r>
    </w:p>
    <w:p w:rsidR="001E3B98" w:rsidRPr="00887A03" w:rsidRDefault="001E3B98" w:rsidP="00535BE7">
      <w:pPr>
        <w:rPr>
          <w:rFonts w:ascii="Arial" w:hAnsi="Arial" w:cs="Arial"/>
          <w:sz w:val="20"/>
          <w:szCs w:val="20"/>
        </w:rPr>
      </w:pPr>
    </w:p>
    <w:p w:rsidR="00535BE7" w:rsidRDefault="001E3B98" w:rsidP="00535B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will take you to the first object in the Sutton Hoo Exhibit. There are 13 artifacts to examine</w:t>
      </w:r>
      <w:r w:rsidR="006D6103">
        <w:rPr>
          <w:rFonts w:ascii="Arial" w:hAnsi="Arial" w:cs="Arial"/>
          <w:sz w:val="20"/>
          <w:szCs w:val="20"/>
        </w:rPr>
        <w:t>, you must complete 10</w:t>
      </w:r>
      <w:r>
        <w:rPr>
          <w:rFonts w:ascii="Arial" w:hAnsi="Arial" w:cs="Arial"/>
          <w:sz w:val="20"/>
          <w:szCs w:val="20"/>
        </w:rPr>
        <w:t xml:space="preserve">. </w:t>
      </w:r>
      <w:r w:rsidR="000E7AEB">
        <w:rPr>
          <w:rFonts w:ascii="Arial" w:hAnsi="Arial" w:cs="Arial"/>
          <w:sz w:val="20"/>
          <w:szCs w:val="20"/>
        </w:rPr>
        <w:t>Enlarge and l</w:t>
      </w:r>
      <w:r w:rsidR="00535BE7" w:rsidRPr="00887A03">
        <w:rPr>
          <w:rFonts w:ascii="Arial" w:hAnsi="Arial" w:cs="Arial"/>
          <w:sz w:val="20"/>
          <w:szCs w:val="20"/>
        </w:rPr>
        <w:t>ook at</w:t>
      </w:r>
      <w:r w:rsidR="00F671E6">
        <w:rPr>
          <w:rFonts w:ascii="Arial" w:hAnsi="Arial" w:cs="Arial"/>
          <w:sz w:val="20"/>
          <w:szCs w:val="20"/>
        </w:rPr>
        <w:t xml:space="preserve"> the objects</w:t>
      </w:r>
      <w:r w:rsidR="0033124B">
        <w:rPr>
          <w:rFonts w:ascii="Arial" w:hAnsi="Arial" w:cs="Arial"/>
          <w:sz w:val="20"/>
          <w:szCs w:val="20"/>
        </w:rPr>
        <w:t xml:space="preserve"> and complete the organizer/chart:</w:t>
      </w:r>
    </w:p>
    <w:p w:rsidR="0033124B" w:rsidRDefault="0033124B" w:rsidP="00535BE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33124B" w:rsidTr="0033124B">
        <w:tc>
          <w:tcPr>
            <w:tcW w:w="2214" w:type="dxa"/>
          </w:tcPr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</w:t>
            </w:r>
          </w:p>
        </w:tc>
        <w:tc>
          <w:tcPr>
            <w:tcW w:w="2214" w:type="dxa"/>
          </w:tcPr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Created by Whom </w:t>
            </w:r>
          </w:p>
        </w:tc>
        <w:tc>
          <w:tcPr>
            <w:tcW w:w="2214" w:type="dxa"/>
          </w:tcPr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Belonged to Whom</w:t>
            </w:r>
          </w:p>
        </w:tc>
        <w:tc>
          <w:tcPr>
            <w:tcW w:w="2214" w:type="dxa"/>
          </w:tcPr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interesting facts/ideas about the object</w:t>
            </w:r>
          </w:p>
        </w:tc>
      </w:tr>
      <w:tr w:rsidR="0033124B" w:rsidTr="006D6103">
        <w:trPr>
          <w:trHeight w:val="70"/>
        </w:trPr>
        <w:tc>
          <w:tcPr>
            <w:tcW w:w="2214" w:type="dxa"/>
          </w:tcPr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Ship’s Figurehead</w:t>
            </w:r>
          </w:p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Original Helmet</w:t>
            </w:r>
          </w:p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Gold Belt Buckle</w:t>
            </w:r>
          </w:p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Finger Rings</w:t>
            </w:r>
          </w:p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Silver Penny</w:t>
            </w:r>
          </w:p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Cuerdale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Hoard</w:t>
            </w:r>
          </w:p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Beagnoth</w:t>
            </w:r>
            <w:proofErr w:type="spellEnd"/>
          </w:p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Drinking Horn</w:t>
            </w:r>
          </w:p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Hurbuck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Hoard</w:t>
            </w:r>
          </w:p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Silver Gilt Brooch</w:t>
            </w:r>
          </w:p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0E7A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7AEB">
              <w:rPr>
                <w:rFonts w:ascii="Arial" w:hAnsi="Arial" w:cs="Arial"/>
                <w:sz w:val="20"/>
                <w:szCs w:val="20"/>
              </w:rPr>
              <w:t>Desborough</w:t>
            </w:r>
            <w:proofErr w:type="spellEnd"/>
            <w:r w:rsidR="000E7AEB">
              <w:rPr>
                <w:rFonts w:ascii="Arial" w:hAnsi="Arial" w:cs="Arial"/>
                <w:sz w:val="20"/>
                <w:szCs w:val="20"/>
              </w:rPr>
              <w:t xml:space="preserve"> Necklace </w:t>
            </w:r>
          </w:p>
          <w:p w:rsidR="000E7AEB" w:rsidRDefault="000E7AEB" w:rsidP="00535B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0E7AEB">
              <w:rPr>
                <w:rFonts w:ascii="Arial" w:hAnsi="Arial" w:cs="Arial"/>
                <w:sz w:val="20"/>
                <w:szCs w:val="20"/>
              </w:rPr>
              <w:t xml:space="preserve"> Fuller Brooch</w:t>
            </w:r>
          </w:p>
          <w:p w:rsidR="000E7AEB" w:rsidRDefault="000E7AEB" w:rsidP="00535B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0E7AEB">
              <w:rPr>
                <w:rFonts w:ascii="Arial" w:hAnsi="Arial" w:cs="Arial"/>
                <w:sz w:val="20"/>
                <w:szCs w:val="20"/>
              </w:rPr>
              <w:t xml:space="preserve"> Franks Casket</w:t>
            </w:r>
          </w:p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:rsidR="0033124B" w:rsidRDefault="0033124B" w:rsidP="00535B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7AEB" w:rsidRDefault="000E7AEB" w:rsidP="000E7AEB">
      <w:pPr>
        <w:rPr>
          <w:rFonts w:ascii="Arial" w:hAnsi="Arial" w:cs="Arial"/>
          <w:sz w:val="20"/>
          <w:szCs w:val="20"/>
        </w:rPr>
      </w:pPr>
    </w:p>
    <w:p w:rsidR="006A6A9E" w:rsidRDefault="006A6A9E" w:rsidP="000E7AEB">
      <w:pPr>
        <w:rPr>
          <w:rFonts w:ascii="Arial" w:hAnsi="Arial" w:cs="Arial"/>
          <w:sz w:val="20"/>
          <w:szCs w:val="20"/>
        </w:rPr>
      </w:pPr>
    </w:p>
    <w:p w:rsidR="006A6A9E" w:rsidRDefault="006A6A9E" w:rsidP="000E7A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hyperlink r:id="rId6" w:history="1">
        <w:r w:rsidRPr="006A6A9E">
          <w:rPr>
            <w:rStyle w:val="Hyperlink"/>
            <w:rFonts w:ascii="Arial" w:hAnsi="Arial" w:cs="Arial"/>
            <w:sz w:val="20"/>
            <w:szCs w:val="20"/>
          </w:rPr>
          <w:t>“Who Was Buried at Sutton Hoo?”</w:t>
        </w:r>
      </w:hyperlink>
      <w:r>
        <w:rPr>
          <w:rFonts w:ascii="Arial" w:hAnsi="Arial" w:cs="Arial"/>
          <w:sz w:val="20"/>
          <w:szCs w:val="20"/>
        </w:rPr>
        <w:t xml:space="preserve"> Read the passage and answer the following:</w:t>
      </w:r>
    </w:p>
    <w:p w:rsidR="006A6A9E" w:rsidRDefault="006A6A9E" w:rsidP="000E7AEB">
      <w:pPr>
        <w:rPr>
          <w:rFonts w:ascii="Arial" w:hAnsi="Arial" w:cs="Arial"/>
          <w:sz w:val="20"/>
          <w:szCs w:val="20"/>
        </w:rPr>
      </w:pPr>
    </w:p>
    <w:p w:rsidR="006A6A9E" w:rsidRPr="00191899" w:rsidRDefault="006A6A9E" w:rsidP="006A6A9E">
      <w:pPr>
        <w:rPr>
          <w:rFonts w:ascii="Arial" w:hAnsi="Arial"/>
          <w:sz w:val="28"/>
          <w:szCs w:val="28"/>
        </w:rPr>
      </w:pPr>
      <w:r w:rsidRPr="00191899">
        <w:rPr>
          <w:rFonts w:ascii="Arial" w:hAnsi="Arial"/>
          <w:sz w:val="28"/>
          <w:szCs w:val="28"/>
        </w:rPr>
        <w:t xml:space="preserve">The </w:t>
      </w:r>
      <w:r>
        <w:rPr>
          <w:rFonts w:ascii="Arial" w:hAnsi="Arial"/>
          <w:sz w:val="28"/>
          <w:szCs w:val="28"/>
        </w:rPr>
        <w:t>person buried at Sutton Hoo was…</w:t>
      </w:r>
    </w:p>
    <w:p w:rsidR="006A6A9E" w:rsidRDefault="006A6A9E" w:rsidP="006A6A9E">
      <w:pPr>
        <w:rPr>
          <w:rFonts w:ascii="Arial" w:hAnsi="Arial"/>
        </w:rPr>
      </w:pPr>
    </w:p>
    <w:tbl>
      <w:tblPr>
        <w:tblStyle w:val="TableGrid"/>
        <w:tblW w:w="0" w:type="auto"/>
        <w:tblLook w:val="01E0"/>
      </w:tblPr>
      <w:tblGrid>
        <w:gridCol w:w="6345"/>
        <w:gridCol w:w="2942"/>
      </w:tblGrid>
      <w:tr w:rsidR="006A6A9E" w:rsidTr="006A6A9E">
        <w:trPr>
          <w:trHeight w:val="660"/>
        </w:trPr>
        <w:tc>
          <w:tcPr>
            <w:tcW w:w="6345" w:type="dxa"/>
            <w:tcBorders>
              <w:bottom w:val="dashed" w:sz="4" w:space="0" w:color="auto"/>
            </w:tcBorders>
          </w:tcPr>
          <w:p w:rsidR="006A6A9E" w:rsidRDefault="006A6A9E" w:rsidP="006A6A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Definitely</w:t>
            </w:r>
          </w:p>
        </w:tc>
        <w:tc>
          <w:tcPr>
            <w:tcW w:w="2942" w:type="dxa"/>
            <w:tcBorders>
              <w:bottom w:val="dashed" w:sz="4" w:space="0" w:color="auto"/>
            </w:tcBorders>
          </w:tcPr>
          <w:p w:rsidR="006A6A9E" w:rsidRDefault="006A6A9E" w:rsidP="006A6A9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Evidence</w:t>
            </w:r>
          </w:p>
        </w:tc>
      </w:tr>
      <w:tr w:rsidR="006A6A9E" w:rsidTr="006A6A9E">
        <w:trPr>
          <w:trHeight w:val="551"/>
        </w:trPr>
        <w:tc>
          <w:tcPr>
            <w:tcW w:w="6345" w:type="dxa"/>
            <w:tcBorders>
              <w:top w:val="dashed" w:sz="4" w:space="0" w:color="auto"/>
              <w:bottom w:val="dashed" w:sz="4" w:space="0" w:color="auto"/>
            </w:tcBorders>
          </w:tcPr>
          <w:p w:rsidR="006A6A9E" w:rsidRDefault="006A6A9E" w:rsidP="006A6A9E">
            <w:pPr>
              <w:rPr>
                <w:rFonts w:ascii="Arial" w:hAnsi="Arial"/>
              </w:rPr>
            </w:pP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</w:tcPr>
          <w:p w:rsidR="006A6A9E" w:rsidRDefault="006A6A9E" w:rsidP="006A6A9E">
            <w:pPr>
              <w:rPr>
                <w:rFonts w:ascii="Arial" w:hAnsi="Arial"/>
              </w:rPr>
            </w:pPr>
          </w:p>
        </w:tc>
      </w:tr>
      <w:tr w:rsidR="006A6A9E" w:rsidTr="006A6A9E">
        <w:trPr>
          <w:trHeight w:val="551"/>
        </w:trPr>
        <w:tc>
          <w:tcPr>
            <w:tcW w:w="6345" w:type="dxa"/>
            <w:tcBorders>
              <w:top w:val="dashed" w:sz="4" w:space="0" w:color="auto"/>
              <w:bottom w:val="single" w:sz="4" w:space="0" w:color="auto"/>
            </w:tcBorders>
          </w:tcPr>
          <w:p w:rsidR="006A6A9E" w:rsidRDefault="006A6A9E" w:rsidP="006A6A9E">
            <w:pPr>
              <w:rPr>
                <w:rFonts w:ascii="Arial" w:hAnsi="Arial"/>
              </w:rPr>
            </w:pPr>
          </w:p>
        </w:tc>
        <w:tc>
          <w:tcPr>
            <w:tcW w:w="2942" w:type="dxa"/>
            <w:tcBorders>
              <w:top w:val="dashed" w:sz="4" w:space="0" w:color="auto"/>
              <w:bottom w:val="single" w:sz="4" w:space="0" w:color="auto"/>
            </w:tcBorders>
          </w:tcPr>
          <w:p w:rsidR="006A6A9E" w:rsidRDefault="006A6A9E" w:rsidP="006A6A9E">
            <w:pPr>
              <w:rPr>
                <w:rFonts w:ascii="Arial" w:hAnsi="Arial"/>
              </w:rPr>
            </w:pPr>
          </w:p>
        </w:tc>
      </w:tr>
      <w:tr w:rsidR="006A6A9E" w:rsidTr="006A6A9E">
        <w:trPr>
          <w:trHeight w:val="551"/>
        </w:trPr>
        <w:tc>
          <w:tcPr>
            <w:tcW w:w="6345" w:type="dxa"/>
            <w:tcBorders>
              <w:bottom w:val="dashed" w:sz="4" w:space="0" w:color="auto"/>
            </w:tcBorders>
          </w:tcPr>
          <w:p w:rsidR="006A6A9E" w:rsidRDefault="006A6A9E" w:rsidP="006A6A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Probably</w:t>
            </w:r>
          </w:p>
        </w:tc>
        <w:tc>
          <w:tcPr>
            <w:tcW w:w="2942" w:type="dxa"/>
            <w:tcBorders>
              <w:bottom w:val="dashed" w:sz="4" w:space="0" w:color="auto"/>
            </w:tcBorders>
          </w:tcPr>
          <w:p w:rsidR="006A6A9E" w:rsidRDefault="006A6A9E" w:rsidP="006A6A9E">
            <w:pPr>
              <w:rPr>
                <w:rFonts w:ascii="Arial" w:hAnsi="Arial"/>
              </w:rPr>
            </w:pPr>
          </w:p>
        </w:tc>
      </w:tr>
      <w:tr w:rsidR="006A6A9E" w:rsidTr="006A6A9E">
        <w:trPr>
          <w:trHeight w:val="551"/>
        </w:trPr>
        <w:tc>
          <w:tcPr>
            <w:tcW w:w="6345" w:type="dxa"/>
            <w:tcBorders>
              <w:top w:val="dashed" w:sz="4" w:space="0" w:color="auto"/>
              <w:bottom w:val="dashed" w:sz="4" w:space="0" w:color="auto"/>
            </w:tcBorders>
          </w:tcPr>
          <w:p w:rsidR="006A6A9E" w:rsidRDefault="006A6A9E" w:rsidP="006A6A9E">
            <w:pPr>
              <w:rPr>
                <w:rFonts w:ascii="Arial" w:hAnsi="Arial"/>
              </w:rPr>
            </w:pP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</w:tcPr>
          <w:p w:rsidR="006A6A9E" w:rsidRDefault="006A6A9E" w:rsidP="006A6A9E">
            <w:pPr>
              <w:rPr>
                <w:rFonts w:ascii="Arial" w:hAnsi="Arial"/>
              </w:rPr>
            </w:pPr>
          </w:p>
        </w:tc>
      </w:tr>
      <w:tr w:rsidR="006A6A9E" w:rsidTr="006A6A9E">
        <w:trPr>
          <w:trHeight w:val="551"/>
        </w:trPr>
        <w:tc>
          <w:tcPr>
            <w:tcW w:w="6345" w:type="dxa"/>
            <w:tcBorders>
              <w:top w:val="dashed" w:sz="4" w:space="0" w:color="auto"/>
              <w:bottom w:val="dashed" w:sz="4" w:space="0" w:color="auto"/>
            </w:tcBorders>
          </w:tcPr>
          <w:p w:rsidR="006A6A9E" w:rsidRDefault="006A6A9E" w:rsidP="006A6A9E">
            <w:pPr>
              <w:rPr>
                <w:rFonts w:ascii="Arial" w:hAnsi="Arial"/>
              </w:rPr>
            </w:pP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</w:tcPr>
          <w:p w:rsidR="006A6A9E" w:rsidRDefault="006A6A9E" w:rsidP="006A6A9E">
            <w:pPr>
              <w:rPr>
                <w:rFonts w:ascii="Arial" w:hAnsi="Arial"/>
              </w:rPr>
            </w:pPr>
          </w:p>
        </w:tc>
      </w:tr>
      <w:tr w:rsidR="006A6A9E" w:rsidTr="006A6A9E">
        <w:trPr>
          <w:trHeight w:val="551"/>
        </w:trPr>
        <w:tc>
          <w:tcPr>
            <w:tcW w:w="6345" w:type="dxa"/>
            <w:tcBorders>
              <w:top w:val="dashed" w:sz="4" w:space="0" w:color="auto"/>
              <w:bottom w:val="single" w:sz="4" w:space="0" w:color="auto"/>
            </w:tcBorders>
          </w:tcPr>
          <w:p w:rsidR="006A6A9E" w:rsidRDefault="006A6A9E" w:rsidP="006A6A9E">
            <w:pPr>
              <w:rPr>
                <w:rFonts w:ascii="Arial" w:hAnsi="Arial"/>
              </w:rPr>
            </w:pPr>
          </w:p>
        </w:tc>
        <w:tc>
          <w:tcPr>
            <w:tcW w:w="2942" w:type="dxa"/>
            <w:tcBorders>
              <w:top w:val="dashed" w:sz="4" w:space="0" w:color="auto"/>
              <w:bottom w:val="single" w:sz="4" w:space="0" w:color="auto"/>
            </w:tcBorders>
          </w:tcPr>
          <w:p w:rsidR="006A6A9E" w:rsidRDefault="006A6A9E" w:rsidP="006A6A9E">
            <w:pPr>
              <w:rPr>
                <w:rFonts w:ascii="Arial" w:hAnsi="Arial"/>
              </w:rPr>
            </w:pPr>
          </w:p>
        </w:tc>
      </w:tr>
      <w:tr w:rsidR="006A6A9E" w:rsidTr="006A6A9E">
        <w:trPr>
          <w:trHeight w:val="551"/>
        </w:trPr>
        <w:tc>
          <w:tcPr>
            <w:tcW w:w="6345" w:type="dxa"/>
            <w:tcBorders>
              <w:bottom w:val="dashed" w:sz="4" w:space="0" w:color="auto"/>
            </w:tcBorders>
          </w:tcPr>
          <w:p w:rsidR="006A6A9E" w:rsidRDefault="006A6A9E" w:rsidP="006A6A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Possibly</w:t>
            </w:r>
          </w:p>
        </w:tc>
        <w:tc>
          <w:tcPr>
            <w:tcW w:w="2942" w:type="dxa"/>
            <w:tcBorders>
              <w:bottom w:val="dashed" w:sz="4" w:space="0" w:color="auto"/>
            </w:tcBorders>
          </w:tcPr>
          <w:p w:rsidR="006A6A9E" w:rsidRDefault="006A6A9E" w:rsidP="006A6A9E">
            <w:pPr>
              <w:rPr>
                <w:rFonts w:ascii="Arial" w:hAnsi="Arial"/>
              </w:rPr>
            </w:pPr>
          </w:p>
        </w:tc>
      </w:tr>
      <w:tr w:rsidR="006A6A9E" w:rsidTr="006A6A9E">
        <w:trPr>
          <w:trHeight w:val="551"/>
        </w:trPr>
        <w:tc>
          <w:tcPr>
            <w:tcW w:w="6345" w:type="dxa"/>
            <w:tcBorders>
              <w:top w:val="dashed" w:sz="4" w:space="0" w:color="auto"/>
              <w:bottom w:val="dashed" w:sz="4" w:space="0" w:color="auto"/>
            </w:tcBorders>
          </w:tcPr>
          <w:p w:rsidR="006A6A9E" w:rsidRDefault="006A6A9E" w:rsidP="006A6A9E">
            <w:pPr>
              <w:rPr>
                <w:rFonts w:ascii="Arial" w:hAnsi="Arial"/>
              </w:rPr>
            </w:pP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</w:tcPr>
          <w:p w:rsidR="006A6A9E" w:rsidRDefault="006A6A9E" w:rsidP="006A6A9E">
            <w:pPr>
              <w:rPr>
                <w:rFonts w:ascii="Arial" w:hAnsi="Arial"/>
              </w:rPr>
            </w:pPr>
          </w:p>
        </w:tc>
      </w:tr>
      <w:tr w:rsidR="006A6A9E" w:rsidTr="006A6A9E">
        <w:trPr>
          <w:trHeight w:val="551"/>
        </w:trPr>
        <w:tc>
          <w:tcPr>
            <w:tcW w:w="6345" w:type="dxa"/>
            <w:tcBorders>
              <w:top w:val="dashed" w:sz="4" w:space="0" w:color="auto"/>
              <w:bottom w:val="dashed" w:sz="4" w:space="0" w:color="auto"/>
            </w:tcBorders>
          </w:tcPr>
          <w:p w:rsidR="006A6A9E" w:rsidRDefault="006A6A9E" w:rsidP="006A6A9E">
            <w:pPr>
              <w:rPr>
                <w:rFonts w:ascii="Arial" w:hAnsi="Arial"/>
              </w:rPr>
            </w:pP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</w:tcPr>
          <w:p w:rsidR="006A6A9E" w:rsidRDefault="006A6A9E" w:rsidP="006A6A9E">
            <w:pPr>
              <w:rPr>
                <w:rFonts w:ascii="Arial" w:hAnsi="Arial"/>
              </w:rPr>
            </w:pPr>
          </w:p>
        </w:tc>
      </w:tr>
      <w:tr w:rsidR="006A6A9E" w:rsidTr="006A6A9E">
        <w:trPr>
          <w:trHeight w:val="551"/>
        </w:trPr>
        <w:tc>
          <w:tcPr>
            <w:tcW w:w="6345" w:type="dxa"/>
            <w:tcBorders>
              <w:top w:val="dashed" w:sz="4" w:space="0" w:color="auto"/>
            </w:tcBorders>
          </w:tcPr>
          <w:p w:rsidR="006A6A9E" w:rsidRDefault="006A6A9E" w:rsidP="006A6A9E">
            <w:pPr>
              <w:rPr>
                <w:rFonts w:ascii="Arial" w:hAnsi="Arial"/>
              </w:rPr>
            </w:pPr>
          </w:p>
        </w:tc>
        <w:tc>
          <w:tcPr>
            <w:tcW w:w="2942" w:type="dxa"/>
            <w:tcBorders>
              <w:top w:val="dashed" w:sz="4" w:space="0" w:color="auto"/>
            </w:tcBorders>
          </w:tcPr>
          <w:p w:rsidR="006A6A9E" w:rsidRDefault="006A6A9E" w:rsidP="006A6A9E">
            <w:pPr>
              <w:rPr>
                <w:rFonts w:ascii="Arial" w:hAnsi="Arial"/>
              </w:rPr>
            </w:pPr>
          </w:p>
        </w:tc>
      </w:tr>
    </w:tbl>
    <w:p w:rsidR="006A6A9E" w:rsidRDefault="006A6A9E" w:rsidP="006A6A9E">
      <w:pPr>
        <w:rPr>
          <w:rFonts w:ascii="Arial" w:hAnsi="Arial"/>
        </w:rPr>
      </w:pPr>
    </w:p>
    <w:p w:rsidR="006A6A9E" w:rsidRPr="00191899" w:rsidRDefault="006A6A9E" w:rsidP="006A6A9E">
      <w:pPr>
        <w:rPr>
          <w:rFonts w:ascii="Arial" w:hAnsi="Arial"/>
          <w:b/>
        </w:rPr>
      </w:pPr>
      <w:r w:rsidRPr="00191899">
        <w:rPr>
          <w:rFonts w:ascii="Arial" w:hAnsi="Arial"/>
          <w:b/>
        </w:rPr>
        <w:t>What do we have no evidence for at all?</w:t>
      </w:r>
    </w:p>
    <w:p w:rsidR="006A6A9E" w:rsidRDefault="006A6A9E" w:rsidP="000E7AEB">
      <w:pPr>
        <w:rPr>
          <w:rFonts w:ascii="Arial" w:hAnsi="Arial" w:cs="Arial"/>
          <w:sz w:val="20"/>
          <w:szCs w:val="20"/>
        </w:rPr>
      </w:pPr>
    </w:p>
    <w:p w:rsidR="006A6A9E" w:rsidRDefault="006A6A9E" w:rsidP="000E7AEB">
      <w:pPr>
        <w:rPr>
          <w:rFonts w:ascii="Arial" w:hAnsi="Arial" w:cs="Arial"/>
          <w:sz w:val="20"/>
          <w:szCs w:val="20"/>
        </w:rPr>
      </w:pPr>
    </w:p>
    <w:p w:rsidR="000E7AEB" w:rsidRDefault="000E7AEB" w:rsidP="000E7AEB">
      <w:pPr>
        <w:rPr>
          <w:rFonts w:ascii="Arial" w:hAnsi="Arial" w:cs="Arial"/>
          <w:sz w:val="20"/>
          <w:szCs w:val="20"/>
        </w:rPr>
      </w:pPr>
    </w:p>
    <w:p w:rsidR="00535BE7" w:rsidRDefault="00F671E6" w:rsidP="000E7A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="006A6A9E">
        <w:rPr>
          <w:rFonts w:ascii="Arial" w:hAnsi="Arial" w:cs="Arial"/>
          <w:sz w:val="20"/>
          <w:szCs w:val="20"/>
        </w:rPr>
        <w:t xml:space="preserve">. </w:t>
      </w:r>
      <w:r w:rsidR="00535BE7" w:rsidRPr="00887A03">
        <w:rPr>
          <w:rFonts w:ascii="Arial" w:hAnsi="Arial" w:cs="Arial"/>
          <w:sz w:val="20"/>
          <w:szCs w:val="20"/>
        </w:rPr>
        <w:t>Be prepared to discuss what you learned in clas</w:t>
      </w:r>
      <w:r w:rsidR="006A6A9E">
        <w:rPr>
          <w:rFonts w:ascii="Arial" w:hAnsi="Arial" w:cs="Arial"/>
          <w:sz w:val="20"/>
          <w:szCs w:val="20"/>
        </w:rPr>
        <w:t xml:space="preserve">s in a graded class discussion. </w:t>
      </w:r>
      <w:r w:rsidR="00535BE7" w:rsidRPr="00887A03">
        <w:rPr>
          <w:rFonts w:ascii="Arial" w:hAnsi="Arial" w:cs="Arial"/>
          <w:sz w:val="20"/>
          <w:szCs w:val="20"/>
        </w:rPr>
        <w:t xml:space="preserve">What insight into </w:t>
      </w:r>
      <w:r w:rsidR="00535BE7" w:rsidRPr="00887A03">
        <w:rPr>
          <w:rFonts w:ascii="Arial" w:hAnsi="Arial" w:cs="Arial"/>
          <w:i/>
          <w:sz w:val="20"/>
          <w:szCs w:val="20"/>
        </w:rPr>
        <w:t>Beowulf</w:t>
      </w:r>
      <w:r w:rsidR="00535BE7" w:rsidRPr="00887A03">
        <w:rPr>
          <w:rFonts w:ascii="Arial" w:hAnsi="Arial" w:cs="Arial"/>
          <w:sz w:val="20"/>
          <w:szCs w:val="20"/>
        </w:rPr>
        <w:t xml:space="preserve"> do we as readers gain from Sutton Hoo?  </w:t>
      </w:r>
    </w:p>
    <w:p w:rsidR="003B3CBC" w:rsidRDefault="003B3CBC"/>
    <w:sectPr w:rsidR="003B3CBC" w:rsidSect="0053462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7795E"/>
    <w:multiLevelType w:val="hybridMultilevel"/>
    <w:tmpl w:val="C7162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5BE7"/>
    <w:rsid w:val="000E7AEB"/>
    <w:rsid w:val="001E1C1D"/>
    <w:rsid w:val="001E3B98"/>
    <w:rsid w:val="0033124B"/>
    <w:rsid w:val="003B3CBC"/>
    <w:rsid w:val="003E2180"/>
    <w:rsid w:val="00534624"/>
    <w:rsid w:val="00535BE7"/>
    <w:rsid w:val="00543812"/>
    <w:rsid w:val="006A6A9E"/>
    <w:rsid w:val="006D6103"/>
    <w:rsid w:val="009F732E"/>
    <w:rsid w:val="00A70458"/>
    <w:rsid w:val="00C27E76"/>
    <w:rsid w:val="00E65E32"/>
    <w:rsid w:val="00EF01B4"/>
    <w:rsid w:val="00F6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5BE7"/>
    <w:rPr>
      <w:color w:val="0000FF"/>
      <w:u w:val="single"/>
    </w:rPr>
  </w:style>
  <w:style w:type="table" w:styleId="TableGrid">
    <w:name w:val="Table Grid"/>
    <w:basedOn w:val="TableNormal"/>
    <w:rsid w:val="00331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tishmuseum.org/explore/highlights/articles/w/who_was_buried_at_sutton_hoo.aspx" TargetMode="External"/><Relationship Id="rId5" Type="http://schemas.openxmlformats.org/officeDocument/2006/relationships/hyperlink" Target="https://www.britishmuseum.org/explore/young_explorers/childrens_online_tours/anglo-saxon_england/anglo-saxon_england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High School, Pocatello, Idaho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Funk</dc:creator>
  <cp:keywords/>
  <dc:description/>
  <cp:lastModifiedBy>lc</cp:lastModifiedBy>
  <cp:revision>6</cp:revision>
  <cp:lastPrinted>2015-09-09T12:59:00Z</cp:lastPrinted>
  <dcterms:created xsi:type="dcterms:W3CDTF">2014-07-24T18:03:00Z</dcterms:created>
  <dcterms:modified xsi:type="dcterms:W3CDTF">2015-09-09T13:01:00Z</dcterms:modified>
</cp:coreProperties>
</file>